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25" w:rsidRPr="00EE3814" w:rsidRDefault="009F1B25" w:rsidP="009F1B2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945"/>
        <w:gridCol w:w="567"/>
        <w:gridCol w:w="142"/>
        <w:gridCol w:w="691"/>
        <w:gridCol w:w="1400"/>
      </w:tblGrid>
      <w:tr w:rsidR="009F1B25" w:rsidRPr="00EE3814" w:rsidTr="004478EE">
        <w:tc>
          <w:tcPr>
            <w:tcW w:w="9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9F1B25" w:rsidRPr="00EE3814" w:rsidRDefault="000879E6" w:rsidP="000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Экономика және бизнес жоғары мектебі</w:t>
            </w:r>
          </w:p>
          <w:p w:rsidR="000879E6" w:rsidRPr="00EE3814" w:rsidRDefault="000879E6" w:rsidP="000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Экономика кафедрасы</w:t>
            </w:r>
          </w:p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«5В050600-Экономика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мамандығы бойынша білім беру бағдарламасы</w:t>
            </w:r>
          </w:p>
          <w:p w:rsidR="000879E6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IP2302 Инновациялық кәспкерлік пәні бойынша</w:t>
            </w:r>
          </w:p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Күзгі семестр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2018-2019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 жылы</w:t>
            </w:r>
          </w:p>
        </w:tc>
      </w:tr>
      <w:tr w:rsidR="009F1B25" w:rsidRPr="00EE3814" w:rsidTr="004478EE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E3814">
              <w:rPr>
                <w:rFonts w:ascii="Times New Roman" w:hAnsi="Times New Roman"/>
                <w:b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0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F1B25" w:rsidRPr="00EE3814" w:rsidTr="004478EE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0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Тәжірибелік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B25" w:rsidRPr="00EE3814" w:rsidTr="004478EE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IP2302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кәсіпкерлік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Мухияева Динара Мұхтаржанқызы – PhD, аға оқытушы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087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Офис-</w:t>
            </w:r>
            <w:r w:rsidR="000879E6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Dinara_muhiyaeva@mail.ru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B25" w:rsidRPr="00EE3814" w:rsidTr="004478EE">
        <w:trPr>
          <w:trHeight w:val="255"/>
        </w:trPr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+7701 930 01 06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0879E6" w:rsidP="0044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B4319" w:rsidP="0044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t>презентациясы</w:t>
            </w:r>
            <w:proofErr w:type="spellEnd"/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EE" w:rsidRPr="00EE3814" w:rsidRDefault="009B4319" w:rsidP="004C1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«Инновациялық кәсіпкерлік» пәні бойынша теориясы</w:t>
            </w:r>
            <w:r w:rsidR="00612143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, кәсіпкерлік қызмет түрлері арасыедағы қатынастардың түрі және оларды реттеу механизмі бойынша білімдер жүйесін қалыптстыру, инновациялық кәсіпкерлік ерекшеліктері және инновациялық жүйенің қалыптсуы бойынша негізгі мәселелерді талдау болып табылады.</w:t>
            </w:r>
          </w:p>
          <w:p w:rsidR="00612143" w:rsidRPr="00EE3814" w:rsidRDefault="00612143" w:rsidP="004C1194">
            <w:pPr>
              <w:spacing w:line="240" w:lineRule="auto"/>
              <w:ind w:right="-1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Курстың мақсаты: </w:t>
            </w:r>
            <w:r w:rsidRPr="00EE38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замануи жағдайда  кәсіпкерлік қызметін  ұйымдастырудың  ғылыми және  практикалық негіздерін, оны жоспарлау әдістерін қолдану және тарату.</w:t>
            </w:r>
          </w:p>
          <w:p w:rsidR="00612143" w:rsidRPr="00EE3814" w:rsidRDefault="00612143" w:rsidP="004C1194">
            <w:pPr>
              <w:spacing w:line="240" w:lineRule="auto"/>
              <w:ind w:right="-1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Аталған пәнді оқу нәтижесінде студент келесі дағдыларды білуі қажет:</w:t>
            </w:r>
          </w:p>
          <w:p w:rsidR="004C1194" w:rsidRPr="00EE3814" w:rsidRDefault="004C1194" w:rsidP="004C11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экономикалық басқарудағы кәсіпкерлік қызмет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тің орынын;</w:t>
            </w:r>
          </w:p>
          <w:p w:rsidR="004C1194" w:rsidRPr="00EE3814" w:rsidRDefault="004C1194" w:rsidP="004C11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- Инновациялық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кәсіпкерліктің мақсаттары мен стратегиясын анықтаудағы сыртқы және ішкі ортаның көп факторлы әсерін және олардың өзара байланыстарын;</w:t>
            </w:r>
          </w:p>
          <w:p w:rsidR="004C1194" w:rsidRPr="00EE3814" w:rsidRDefault="004C1194" w:rsidP="004C11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- 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Инновациялық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 қызметіндегі бәсекелестіктің ролін;</w:t>
            </w:r>
          </w:p>
          <w:p w:rsidR="004C1194" w:rsidRPr="00EE3814" w:rsidRDefault="004C1194" w:rsidP="004C11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-  ө</w:t>
            </w: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ндіріс процесіндегі кәсіпкерлік субъектілері арасындағы  ақша қатынастары мен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жауапкершілікті;</w:t>
            </w:r>
          </w:p>
          <w:p w:rsidR="004C1194" w:rsidRPr="00EE3814" w:rsidRDefault="004C1194" w:rsidP="004C119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-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Инновациялық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әсіпкерлік тәуекелдің пайда болуына әсер ететін факторларды; </w:t>
            </w:r>
          </w:p>
          <w:p w:rsidR="004C1194" w:rsidRPr="00EE3814" w:rsidRDefault="004C1194" w:rsidP="004C119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- персоналмен жұмыс жасаудың негізгі принциптерін.</w:t>
            </w:r>
          </w:p>
          <w:p w:rsidR="004C1194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EE381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   -жеке меншік кәсіпкерлікті құру және тарату тәртібі</w:t>
            </w:r>
            <w:r w:rsidRPr="00EE381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н;</w:t>
            </w:r>
            <w:r w:rsidRPr="00EE3814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:rsidR="004C1194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-кәсіпкерлік қызметті қаржыландыруды;</w:t>
            </w:r>
          </w:p>
          <w:p w:rsidR="004C1194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-кәсіпкерлік қызметіндегі персоналды басқаруды;</w:t>
            </w:r>
          </w:p>
          <w:p w:rsidR="004C1194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-кәсіпкерлердің шаруашылық әріптестерімен келісім - шарттық қатынастарын;</w:t>
            </w:r>
          </w:p>
          <w:p w:rsidR="004C1194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-құрылтайлық құжаттарды жасау тәртібін;</w:t>
            </w:r>
          </w:p>
          <w:p w:rsidR="004C1194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- тәуекелді басқару әдістері</w:t>
            </w: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н;</w:t>
            </w:r>
          </w:p>
          <w:p w:rsidR="009F1B25" w:rsidRPr="00EE3814" w:rsidRDefault="004C1194" w:rsidP="004C119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- кәсіби қалыптасу жағдайында жобалық зерттеу нәтижесінде алынған қорытындылар маңыздылығын бағалау қабілеттілігіне ие болу.</w:t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4C1194" w:rsidP="004C1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Пререквизиттері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="009F1B25" w:rsidRPr="00EE38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>реквизиттері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4C1194" w:rsidP="0044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Экономика негіздері</w:t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4C1194" w:rsidP="004478E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E3814">
              <w:rPr>
                <w:rFonts w:ascii="Times New Roman" w:hAnsi="Times New Roman"/>
                <w:b/>
                <w:lang w:val="kk-KZ"/>
              </w:rPr>
              <w:t>Әдебиет және ресурс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4C1194" w:rsidP="004C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Әдебиеттер:</w:t>
            </w:r>
          </w:p>
          <w:p w:rsidR="004C1194" w:rsidRPr="00EE3814" w:rsidRDefault="004C1194" w:rsidP="004C11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Елшібаев Р.К. Инновациялық бизнес. Оұу құралы. Алматы, 2014</w:t>
            </w:r>
          </w:p>
          <w:p w:rsidR="004C1194" w:rsidRPr="00EE3814" w:rsidRDefault="004C1194" w:rsidP="004C11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Елшібаев Р.К. Кәсіпкерлік қызметті ұйымдастыру: Оқу құралы, Алматы: Экономика,2009. -218 бет.</w:t>
            </w:r>
          </w:p>
          <w:p w:rsidR="004C1194" w:rsidRPr="00EE3814" w:rsidRDefault="004C1194" w:rsidP="004C11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Оразалин К.Ж. Ксәіпорын экономикасы: Тәжірибе сабағына арналған оқу құрады.Алматы: ЖШС «Издательство LEM», 2010. -296б.</w:t>
            </w:r>
          </w:p>
          <w:p w:rsidR="00CC3F9E" w:rsidRPr="00EE3814" w:rsidRDefault="004C1194" w:rsidP="006C50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Мутанов Г.М. Инновации: создание и развитие. –Алматы: Қазақ университеті, 2012. -244 с.</w:t>
            </w:r>
          </w:p>
          <w:p w:rsidR="00CC3F9E" w:rsidRPr="00EE3814" w:rsidRDefault="00CC3F9E" w:rsidP="00690B12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Сейдахметов А.С. и др. Предпринимательство: Учебное пособие – Алматы:Экономика, 2010. – 303 с.</w:t>
            </w:r>
          </w:p>
          <w:p w:rsidR="00CC3F9E" w:rsidRPr="00EE3814" w:rsidRDefault="00CC3F9E" w:rsidP="00690B12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Таспенова Г.А. Организация бизнеса. – Алматы, 2013 - 368 с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194" w:rsidRPr="00EE3814" w:rsidRDefault="00CC3F9E" w:rsidP="004C11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Кубаев К.Е. Байшоланова К.С. Инновационный бизнес (учебное пособие). Алматы: «Экономика», 2011.-356 б.</w:t>
            </w:r>
          </w:p>
          <w:p w:rsidR="00CC3F9E" w:rsidRPr="00EE3814" w:rsidRDefault="00CC3F9E" w:rsidP="00CC3F9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 ресурстары:</w:t>
            </w:r>
          </w:p>
          <w:p w:rsidR="00CC3F9E" w:rsidRPr="00EE3814" w:rsidRDefault="00CC3F9E" w:rsidP="00CC3F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Статистика Комитетінің ресми сайты </w: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instrText>http</w:instrText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>://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instrText>www</w:instrText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instrText>stat</w:instrText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Pr="00EE3814">
              <w:rPr>
                <w:rFonts w:ascii="Times New Roman" w:hAnsi="Times New Roman"/>
              </w:rPr>
              <w:instrText xml:space="preserve"> </w:instrText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>gov.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instrText>kz</w:instrText>
            </w:r>
            <w:r w:rsidRPr="00EE3814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EE3814">
              <w:rPr>
                <w:rStyle w:val="a6"/>
                <w:rFonts w:ascii="Times New Roman" w:hAnsi="Times New Roman"/>
              </w:rPr>
              <w:t xml:space="preserve"> </w:t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</w:rPr>
              <w:t>gov.</w:t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CC3F9E" w:rsidRPr="00EE3814" w:rsidRDefault="00CC3F9E" w:rsidP="00CC3F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Даму қорының ресми сайты </w: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"http://www.damu.kz" </w:instrTex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www.damu.kz</w:t>
            </w:r>
            <w:r w:rsidRPr="00EE3814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CC3F9E" w:rsidRPr="00EE3814" w:rsidRDefault="00CC3F9E" w:rsidP="00CC3F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Үлттық технологилаярды дамыту агенттігінің ресми сайты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"http://www.natd.kz" </w:instrTex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www.natd.kz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  <w:p w:rsidR="00CC3F9E" w:rsidRPr="00EE3814" w:rsidRDefault="00CC3F9E" w:rsidP="00CC3F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Дүние жүзліктің банктің ресми сайты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"http://www.worldbank.kz" </w:instrTex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Pr="00EE3814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www.worldbank.kz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CC3F9E" w:rsidP="0044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</w:t>
            </w:r>
            <w:r w:rsidR="00ED004F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тің моральдық-этикалық құндылықтары аясында курстықң академиялық саясаты</w:t>
            </w:r>
            <w:r w:rsidR="009F1B25"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ED004F" w:rsidP="0044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ереженің тәртібі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616E6" w:rsidRPr="00EE3814" w:rsidRDefault="00ED004F" w:rsidP="0044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Сабақтарда міндетті түрде қатысуы, және кешігуге жол бермеу. Оқытушыға ескертпей сабақта болмауы, кешігуі кезінде  балмен бағаланады. </w:t>
            </w:r>
            <w:r w:rsidR="000616E6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тапсыру және уақытында орындауға міндетті (СӨЖ бойынша тапсырмалар, аралық баықлау, жоюалық, лабороториялық және т.б.) жоюалар, емтихандар. Тапсырмаларды орындау барысында студент орындау мерзімін бұзған жағдайда шегерілген айыппұл балладрымен бағаланады.</w:t>
            </w:r>
          </w:p>
          <w:p w:rsidR="000616E6" w:rsidRPr="00EE3814" w:rsidRDefault="000616E6" w:rsidP="0044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616E6" w:rsidRPr="00EE3814" w:rsidRDefault="000616E6" w:rsidP="0044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қарым-қатынастың нашарлығы. (ҚазҰУ студенттерінің ар-намыс кодексі).</w:t>
            </w:r>
          </w:p>
          <w:p w:rsidR="009F1B25" w:rsidRPr="00EE3814" w:rsidRDefault="00C6533C" w:rsidP="00061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</w:t>
            </w:r>
            <w:r w:rsidR="000616E6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шектеулі студенттер кеңес алу көмегін арнайы телефон бойынша ала алады - 2211247</w:t>
            </w:r>
            <w:r w:rsidR="009F1B25"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1B25" w:rsidRPr="00EE3814" w:rsidTr="004478E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Бақылау саясаты және аттестациялау</w:t>
            </w:r>
          </w:p>
        </w:tc>
        <w:tc>
          <w:tcPr>
            <w:tcW w:w="8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tabs>
                <w:tab w:val="left" w:pos="426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Критериальды бағалау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дискриптер бойынша оқытудың нәтижелеріне қатысты бағалау (аралық бақылау мен емтиханда құзыреттіліктің қалыптасуын тексеру).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F1B25"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F1B25" w:rsidRPr="00EE3814" w:rsidRDefault="008B7038" w:rsidP="004478EE">
            <w:pPr>
              <w:tabs>
                <w:tab w:val="left" w:pos="426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Суммативті</w:t>
            </w:r>
            <w:proofErr w:type="spellEnd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аудиториялардың жұмсытарының белсенділігі мен қатысуын бағалау, СӨЖ (жолба, кейс, бағдарлама)</w:t>
            </w:r>
            <w:r w:rsidR="009F1B25"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B25" w:rsidRPr="00EE3814" w:rsidRDefault="008B7038" w:rsidP="008B7038">
            <w:pPr>
              <w:tabs>
                <w:tab w:val="left" w:pos="426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Соңғы қорытынды емтиханның бағасын есептеу формуласы</w:t>
            </w:r>
            <w:r w:rsidR="009F1B25" w:rsidRPr="00EE3814">
              <w:rPr>
                <w:rFonts w:ascii="Times New Roman" w:hAnsi="Times New Roman"/>
                <w:sz w:val="24"/>
                <w:szCs w:val="24"/>
              </w:rPr>
              <w:t>.</w:t>
            </w:r>
            <w:r w:rsidR="009F1B25" w:rsidRPr="00EE3814"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Пәнніңң қорытынды бағасы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∙0,6+0,1МТ+0,3ҚБ</m:t>
                </m:r>
              </m:oMath>
            </m:oMathPara>
          </w:p>
        </w:tc>
      </w:tr>
      <w:tr w:rsidR="009F1B25" w:rsidRPr="00EE3814" w:rsidTr="004478EE">
        <w:tc>
          <w:tcPr>
            <w:tcW w:w="9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8B703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3814">
              <w:rPr>
                <w:rFonts w:ascii="Times New Roman" w:hAnsi="Times New Roman"/>
                <w:b/>
                <w:lang w:val="kk-KZ" w:eastAsia="ru-RU"/>
              </w:rPr>
              <w:t>Оқу курсының мазмұнын жүзеге асыру күнтізбесі</w:t>
            </w:r>
          </w:p>
        </w:tc>
      </w:tr>
      <w:tr w:rsidR="009F1B25" w:rsidRPr="00EE3814" w:rsidTr="004478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E3814">
              <w:rPr>
                <w:rFonts w:ascii="Times New Roman" w:hAnsi="Times New Roman"/>
                <w:b/>
                <w:lang w:eastAsia="ru-RU"/>
              </w:rPr>
              <w:t>Апта</w:t>
            </w:r>
            <w:proofErr w:type="spellEnd"/>
            <w:r w:rsidRPr="00EE3814">
              <w:rPr>
                <w:rFonts w:ascii="Times New Roman" w:hAnsi="Times New Roman"/>
                <w:b/>
                <w:lang w:eastAsia="ru-RU"/>
              </w:rPr>
              <w:t xml:space="preserve">/ </w:t>
            </w:r>
            <w:proofErr w:type="spellStart"/>
            <w:r w:rsidRPr="00EE3814">
              <w:rPr>
                <w:rFonts w:ascii="Times New Roman" w:hAnsi="Times New Roman"/>
                <w:b/>
                <w:lang w:eastAsia="ru-RU"/>
              </w:rPr>
              <w:t>күн</w:t>
            </w:r>
            <w:proofErr w:type="spellEnd"/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E3814">
              <w:rPr>
                <w:rFonts w:ascii="Times New Roman" w:hAnsi="Times New Roman"/>
                <w:b/>
                <w:lang w:eastAsia="ru-RU"/>
              </w:rPr>
              <w:t>Тақырып</w:t>
            </w:r>
            <w:proofErr w:type="spellEnd"/>
            <w:r w:rsidRPr="00EE381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b/>
                <w:lang w:eastAsia="ru-RU"/>
              </w:rPr>
              <w:t>атауы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E3814">
              <w:rPr>
                <w:rFonts w:ascii="Times New Roman" w:hAnsi="Times New Roman"/>
                <w:b/>
                <w:lang w:eastAsia="ru-RU"/>
              </w:rPr>
              <w:t>Сағат</w:t>
            </w:r>
            <w:proofErr w:type="spellEnd"/>
            <w:r w:rsidRPr="00EE3814">
              <w:rPr>
                <w:rFonts w:ascii="Times New Roman" w:hAnsi="Times New Roman"/>
                <w:b/>
                <w:lang w:eastAsia="ru-RU"/>
              </w:rPr>
              <w:t xml:space="preserve"> саны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E3814">
              <w:rPr>
                <w:rFonts w:ascii="Times New Roman" w:hAnsi="Times New Roman"/>
                <w:b/>
                <w:lang w:eastAsia="ru-RU"/>
              </w:rPr>
              <w:t>Максималды</w:t>
            </w:r>
            <w:proofErr w:type="spellEnd"/>
            <w:r w:rsidRPr="00EE3814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9F1B25" w:rsidRPr="00EE3814" w:rsidTr="004478EE">
        <w:trPr>
          <w:trHeight w:val="68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8B7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Дәріс</w:t>
            </w:r>
            <w:proofErr w:type="spellEnd"/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 теориясы және кәсіпкерлік қызметтің сыныпталуы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сабағы: </w:t>
            </w:r>
            <w:bookmarkStart w:id="0" w:name="_GoBack"/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кәсіпкерліктің мәні және экономикадағы орны</w:t>
            </w:r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8B70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Дәріс</w:t>
            </w:r>
            <w:proofErr w:type="spellEnd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Инновацияның ерекшеліктері және инновациялық кәсіпкерліктегі тәуекелдер түрлері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8B703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8B7038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7038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Кәсіпкерліктің ұйымдық-құқықтық формалары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3F3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Лекция 3. </w:t>
            </w:r>
            <w:r w:rsidR="003F3F4A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кәсіпкерлікті қаржыландыру формалары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3F3F4A">
            <w:pPr>
              <w:pStyle w:val="a3"/>
              <w:spacing w:after="0"/>
              <w:rPr>
                <w:lang w:val="kk-KZ"/>
              </w:rPr>
            </w:pPr>
            <w:r w:rsidRPr="00EE3814">
              <w:rPr>
                <w:b/>
              </w:rPr>
              <w:t>Семинар</w:t>
            </w:r>
            <w:r w:rsidR="003F3F4A" w:rsidRPr="00EE3814">
              <w:rPr>
                <w:b/>
                <w:lang w:val="kk-KZ"/>
              </w:rPr>
              <w:t xml:space="preserve"> сабағы</w:t>
            </w:r>
            <w:r w:rsidRPr="00EE3814">
              <w:t xml:space="preserve">. </w:t>
            </w:r>
            <w:r w:rsidR="003F3F4A" w:rsidRPr="00EE3814">
              <w:rPr>
                <w:lang w:val="kk-KZ"/>
              </w:rPr>
              <w:t>Венчурлік қорлар, бизнес инкубатор тарихы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3F3F4A" w:rsidP="00447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СМӨЖ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СӨЖ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  <w:p w:rsidR="009F1B25" w:rsidRPr="00EE3814" w:rsidRDefault="003F3F4A" w:rsidP="003F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="009F1B25" w:rsidRPr="00EE381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Кәсіпкерліктің ресурстық- ғылыми, техникалық әлеуеті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3F3F4A" w:rsidP="003F3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4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стратегия және кәсіпкерліктегі мінез құлықтың инновациялық түрлері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1B25" w:rsidRPr="00EE3814" w:rsidTr="004478EE">
        <w:trPr>
          <w:trHeight w:val="717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3F3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3F3F4A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3F4A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Кәсіпкерліктегі инновациялық жүйелер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3F3F4A" w:rsidP="003F3F4A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Дәріс</w:t>
            </w:r>
            <w:proofErr w:type="spellEnd"/>
            <w:r w:rsidRPr="00EE38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>кәсіпкерлікке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салу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  <w:lang w:val="ru-RU"/>
              </w:rPr>
              <w:t>ерекшеліктері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1B25" w:rsidRPr="00EE3814" w:rsidTr="004478EE">
        <w:trPr>
          <w:trHeight w:val="78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3F3F4A">
            <w:pPr>
              <w:pStyle w:val="a3"/>
              <w:spacing w:after="0"/>
              <w:rPr>
                <w:bCs/>
                <w:lang w:val="kk-KZ"/>
              </w:rPr>
            </w:pPr>
            <w:r w:rsidRPr="00EE3814">
              <w:rPr>
                <w:b/>
              </w:rPr>
              <w:t>Семинар</w:t>
            </w:r>
            <w:r w:rsidR="003F3F4A" w:rsidRPr="00EE3814">
              <w:rPr>
                <w:b/>
                <w:lang w:val="kk-KZ"/>
              </w:rPr>
              <w:t xml:space="preserve"> сабағы</w:t>
            </w:r>
            <w:r w:rsidRPr="00EE3814">
              <w:t xml:space="preserve">. </w:t>
            </w:r>
            <w:r w:rsidR="003F3F4A" w:rsidRPr="00EE3814">
              <w:rPr>
                <w:lang w:val="kk-KZ"/>
              </w:rPr>
              <w:t>Инновациялық кәсіпкрелік саласындағы мемлекеттік бағдарламалар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1B25" w:rsidRPr="00EE3814" w:rsidTr="004478EE">
        <w:trPr>
          <w:trHeight w:val="19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4A" w:rsidRPr="00EE3814" w:rsidRDefault="003F3F4A" w:rsidP="003F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СМӨЖ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СӨЖ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  <w:p w:rsidR="009F1B25" w:rsidRPr="00EE3814" w:rsidRDefault="003F3F4A" w:rsidP="00736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="00736E6F" w:rsidRPr="00EE3814">
              <w:rPr>
                <w:rFonts w:ascii="Times New Roman" w:hAnsi="Times New Roman"/>
                <w:sz w:val="24"/>
                <w:szCs w:val="24"/>
              </w:rPr>
              <w:t>2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E6F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инновациялық өнім, оны шығару және нарыққа өткізу стратегиясы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Дәріс</w:t>
            </w:r>
            <w:proofErr w:type="spellEnd"/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Инновациялық қызметті мемлекеттік қолдау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1B25" w:rsidRPr="00EE3814" w:rsidTr="004478EE">
        <w:trPr>
          <w:trHeight w:val="79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сабағы</w:t>
            </w:r>
            <w:proofErr w:type="spellEnd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кәсіпкерліктегі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циклдың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өміршеңдігі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1B25" w:rsidRPr="00EE3814" w:rsidTr="004478EE">
        <w:trPr>
          <w:trHeight w:val="27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="009F1B25" w:rsidRPr="00EE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Кәсіпкерліктегі инновациялық процесстерді басқару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tabs>
                <w:tab w:val="left" w:pos="315"/>
                <w:tab w:val="center" w:pos="3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 </w:t>
            </w:r>
          </w:p>
        </w:tc>
      </w:tr>
      <w:tr w:rsidR="009F1B25" w:rsidRPr="00EE3814" w:rsidTr="004478EE">
        <w:trPr>
          <w:trHeight w:val="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сабағы</w:t>
            </w:r>
            <w:proofErr w:type="spellEnd"/>
            <w:r w:rsidR="009F1B25" w:rsidRPr="00EE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tabs>
                <w:tab w:val="left" w:pos="315"/>
                <w:tab w:val="center" w:pos="3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26</w:t>
            </w:r>
          </w:p>
        </w:tc>
      </w:tr>
      <w:tr w:rsidR="009F1B25" w:rsidRPr="00EE3814" w:rsidTr="004478EE">
        <w:trPr>
          <w:trHeight w:val="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E6F" w:rsidRPr="00EE3814" w:rsidRDefault="00736E6F" w:rsidP="00736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СМӨЖ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СӨЖ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  <w:p w:rsidR="009F1B25" w:rsidRPr="00EE3814" w:rsidRDefault="00736E6F" w:rsidP="00736E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>3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Мультиұлттық кәсіпкерліктегі білімді басқару. Г.Хофстеде зерттеуіне талдау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736E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</w:t>
            </w:r>
            <w:r w:rsidR="00736E6F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 w:rsidR="00736E6F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</w:t>
            </w:r>
            <w:r w:rsidRPr="00EE3814">
              <w:rPr>
                <w:rFonts w:ascii="Times New Roman" w:hAnsi="Times New Roman"/>
                <w:b/>
                <w:caps/>
                <w:sz w:val="24"/>
                <w:szCs w:val="24"/>
              </w:rPr>
              <w:t>0</w:t>
            </w:r>
          </w:p>
        </w:tc>
      </w:tr>
      <w:tr w:rsidR="009F1B25" w:rsidRPr="00EE3814" w:rsidTr="004478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  <w:proofErr w:type="spellEnd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</w:t>
            </w:r>
            <w:r w:rsidRPr="00EE3814">
              <w:rPr>
                <w:rFonts w:ascii="Times New Roman" w:hAnsi="Times New Roman"/>
                <w:b/>
                <w:caps/>
                <w:sz w:val="24"/>
                <w:szCs w:val="24"/>
              </w:rPr>
              <w:t>0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Дәріс</w:t>
            </w:r>
            <w:proofErr w:type="spellEnd"/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8. 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портфельді қалыптастыру ерекшеліктері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9F1B25" w:rsidRPr="00EE3814" w:rsidTr="004478EE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сабағы</w:t>
            </w:r>
            <w:proofErr w:type="spellEnd"/>
            <w:r w:rsidR="009F1B25" w:rsidRPr="00EE3814">
              <w:rPr>
                <w:rFonts w:ascii="Times New Roman" w:hAnsi="Times New Roman"/>
                <w:sz w:val="24"/>
                <w:szCs w:val="24"/>
              </w:rPr>
              <w:t>.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Кәсіпкерліктегі бәсекеге қабілеттілік артықшылықтары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(М.Портер моделі)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9.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кәсіпкерліктегі персоналды басқару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736E6F" w:rsidP="00736E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сабағы</w:t>
            </w:r>
            <w:proofErr w:type="spellEnd"/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3814"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Тұлғаның психологиялық портреті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8B7038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31" w:rsidRPr="00EE3814" w:rsidRDefault="00E72231" w:rsidP="00E7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СМӨЖ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СӨЖ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  <w:p w:rsidR="009F1B25" w:rsidRPr="00EE3814" w:rsidRDefault="00E72231" w:rsidP="00E722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6C8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Баға белгілеу саясатын қалыптастыру. Ұжымды басқару стильдері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9F1B25" w:rsidRPr="00EE3814" w:rsidTr="004478EE">
        <w:trPr>
          <w:trHeight w:val="45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11</w:t>
            </w:r>
          </w:p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B456C8" w:rsidP="00B456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F1B25" w:rsidRPr="00EE3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E38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ҒЗТКЖ-ды ұйымдастыру және жобалау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9F1B25" w:rsidRPr="00EE3814" w:rsidTr="004478EE">
        <w:trPr>
          <w:trHeight w:val="56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B456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B456C8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56C8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Кәсіпкерліктегі патент-лицензиялау жұмыстары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3F3F4A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B456C8" w:rsidP="00B4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  <w:r w:rsidR="009F1B25"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B25" w:rsidRPr="00EE38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Инновациялық жоба және оны басқару ерекшеліктері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B456C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B456C8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сабағы:</w:t>
            </w:r>
            <w:r w:rsidR="00565DF9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65DF9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жобаларды бизнес-жоспарлау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3F3F4A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F9" w:rsidRPr="00EE3814" w:rsidRDefault="00565DF9" w:rsidP="0056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СМӨЖ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СӨЖ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  <w:p w:rsidR="009F1B25" w:rsidRPr="00EE3814" w:rsidRDefault="00565DF9" w:rsidP="00565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СӨЖ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Интеллектуалды меншікті қорғау. Румельттің изоляциялық механизмдері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13</w:t>
            </w:r>
          </w:p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565DF9" w:rsidP="00565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12.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Технологиялардың даму тенденциялары, технология трансферті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9F1B25" w:rsidRPr="00EE3814" w:rsidTr="004478EE">
        <w:trPr>
          <w:trHeight w:val="42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565D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565DF9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>.</w:t>
            </w:r>
            <w:r w:rsidR="00565DF9" w:rsidRPr="00EE3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Инновацияны коммерциализациялау ерекшеліктері, Қазақстандағы дамуы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3F3F4A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565DF9" w:rsidP="00565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13.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қызметтің тиімділгін талдау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565D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565DF9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сабағы: </w:t>
            </w:r>
            <w:r w:rsidR="00565DF9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«Электронды кеңсе» түсінігі.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3F3F4A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9F1B25" w:rsidRPr="00EE3814" w:rsidTr="004478EE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0A4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СМӨЖ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Кеңес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3814">
              <w:rPr>
                <w:rFonts w:ascii="Times New Roman" w:hAnsi="Times New Roman"/>
                <w:sz w:val="24"/>
                <w:szCs w:val="24"/>
              </w:rPr>
              <w:t xml:space="preserve"> СӨЖ </w:t>
            </w:r>
            <w:proofErr w:type="spellStart"/>
            <w:r w:rsidRPr="00EE3814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</w:p>
          <w:p w:rsidR="009F1B25" w:rsidRPr="00EE3814" w:rsidRDefault="000A4B32" w:rsidP="000A4B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Интеллектуалды ұйымдар және оның болашағы. Ақпараттық жүйелердің инновациядағы орны.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9F1B25" w:rsidRPr="00EE3814" w:rsidTr="004478EE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3814">
              <w:rPr>
                <w:rFonts w:ascii="Times New Roman" w:hAnsi="Times New Roman"/>
                <w:b/>
                <w:lang w:eastAsia="ru-RU"/>
              </w:rPr>
              <w:t>15</w:t>
            </w:r>
          </w:p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EE3814">
              <w:rPr>
                <w:rFonts w:ascii="Times New Roman" w:hAnsi="Times New Roman"/>
                <w:b/>
                <w:lang w:val="kk-KZ" w:eastAsia="ru-RU"/>
              </w:rPr>
              <w:t>16</w:t>
            </w:r>
          </w:p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0A4B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9F1B25" w:rsidRPr="00EE38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кәсіпкерліктегі инновациялық өнімді нарыққа шығару ерекшеліктері</w:t>
            </w:r>
            <w:r w:rsidR="009F1B25" w:rsidRPr="00EE38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 </w:t>
            </w:r>
          </w:p>
        </w:tc>
      </w:tr>
      <w:tr w:rsidR="000A4B32" w:rsidRPr="00EE3814" w:rsidTr="004478EE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0A4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</w:t>
            </w:r>
            <w:r w:rsidR="00EE3814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минар сабағы:</w:t>
            </w:r>
            <w:r w:rsidR="00EE3814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Технопарктер дамуы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0A4B32" w:rsidRPr="00EE3814" w:rsidTr="004478EE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0A4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кәсіпкерліктің шет елдік тәжірибесі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32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9F1B25" w:rsidRPr="00EE3814" w:rsidTr="004478EE">
        <w:trPr>
          <w:trHeight w:val="3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0A4B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0A4B32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сабағы</w:t>
            </w:r>
            <w:r w:rsidRPr="00EE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4B32" w:rsidRPr="00EE3814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0A4B32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</w:p>
        </w:tc>
      </w:tr>
      <w:tr w:rsidR="009F1B25" w:rsidRPr="00EE3814" w:rsidTr="004478EE">
        <w:trPr>
          <w:trHeight w:val="24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0A4B32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 </w:t>
            </w:r>
            <w:r w:rsidR="000A4B32"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(қорытынды)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9F1B25" w:rsidRPr="00EE3814" w:rsidTr="004478EE">
        <w:trPr>
          <w:trHeight w:val="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0A4B32" w:rsidP="00447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38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25" w:rsidRPr="00EE3814" w:rsidRDefault="009F1B25" w:rsidP="004478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814">
              <w:rPr>
                <w:rFonts w:ascii="Times New Roman" w:hAnsi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9F1B25" w:rsidRPr="00EE3814" w:rsidRDefault="009F1B25" w:rsidP="009F1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B25" w:rsidRPr="00EE3814" w:rsidRDefault="000A4B32" w:rsidP="009F1B2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E3814">
        <w:rPr>
          <w:rFonts w:ascii="Times New Roman" w:hAnsi="Times New Roman"/>
          <w:sz w:val="24"/>
          <w:szCs w:val="24"/>
          <w:lang w:val="kk-KZ"/>
        </w:rPr>
        <w:t>Дәріскер</w:t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Pr="00EE3814">
        <w:rPr>
          <w:rFonts w:ascii="Times New Roman" w:hAnsi="Times New Roman"/>
          <w:sz w:val="24"/>
          <w:szCs w:val="24"/>
          <w:lang w:val="kk-KZ"/>
        </w:rPr>
        <w:t>Мухияева Д.М.</w:t>
      </w:r>
    </w:p>
    <w:p w:rsidR="009F1B25" w:rsidRPr="00EE3814" w:rsidRDefault="000A4B32" w:rsidP="009F1B2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3814"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 w:rsidR="009F1B25" w:rsidRPr="00EE3814">
        <w:rPr>
          <w:rFonts w:ascii="Times New Roman" w:hAnsi="Times New Roman"/>
          <w:sz w:val="24"/>
          <w:szCs w:val="24"/>
        </w:rPr>
        <w:t xml:space="preserve"> </w:t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proofErr w:type="spellStart"/>
      <w:r w:rsidR="009F1B25" w:rsidRPr="00EE3814">
        <w:rPr>
          <w:rFonts w:ascii="Times New Roman" w:hAnsi="Times New Roman"/>
          <w:sz w:val="24"/>
          <w:szCs w:val="24"/>
        </w:rPr>
        <w:t>Садыханова</w:t>
      </w:r>
      <w:proofErr w:type="spellEnd"/>
      <w:r w:rsidR="009F1B25" w:rsidRPr="00EE3814">
        <w:rPr>
          <w:rFonts w:ascii="Times New Roman" w:hAnsi="Times New Roman"/>
          <w:sz w:val="24"/>
          <w:szCs w:val="24"/>
        </w:rPr>
        <w:t xml:space="preserve"> Г.А.</w:t>
      </w:r>
    </w:p>
    <w:p w:rsidR="009F1B25" w:rsidRPr="00EE3814" w:rsidRDefault="000A4B32" w:rsidP="009F1B2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E3814">
        <w:rPr>
          <w:rFonts w:ascii="Times New Roman" w:hAnsi="Times New Roman"/>
          <w:sz w:val="24"/>
          <w:szCs w:val="24"/>
          <w:lang w:val="kk-KZ"/>
        </w:rPr>
        <w:t>Әдістемелік бюро төрайымы</w:t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="009F1B25" w:rsidRPr="00EE3814">
        <w:rPr>
          <w:rFonts w:ascii="Times New Roman" w:hAnsi="Times New Roman"/>
          <w:sz w:val="24"/>
          <w:szCs w:val="24"/>
        </w:rPr>
        <w:tab/>
      </w:r>
      <w:r w:rsidRPr="00EE3814">
        <w:rPr>
          <w:rFonts w:ascii="Times New Roman" w:hAnsi="Times New Roman"/>
          <w:sz w:val="24"/>
          <w:szCs w:val="24"/>
          <w:lang w:val="kk-KZ"/>
        </w:rPr>
        <w:t>Даулиева Г.Р.</w:t>
      </w:r>
    </w:p>
    <w:p w:rsidR="000A4B32" w:rsidRPr="00EE3814" w:rsidRDefault="000A4B32" w:rsidP="000A4B32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E3814">
        <w:rPr>
          <w:rFonts w:ascii="Times New Roman" w:hAnsi="Times New Roman"/>
          <w:sz w:val="24"/>
          <w:szCs w:val="24"/>
          <w:lang w:val="kk-KZ"/>
        </w:rPr>
        <w:t xml:space="preserve">Экономика және бизнес </w:t>
      </w:r>
    </w:p>
    <w:p w:rsidR="009F1B25" w:rsidRPr="00EE3814" w:rsidRDefault="000A4B32" w:rsidP="000A4B32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E3814">
        <w:rPr>
          <w:rFonts w:ascii="Times New Roman" w:hAnsi="Times New Roman"/>
          <w:sz w:val="24"/>
          <w:szCs w:val="24"/>
          <w:lang w:val="kk-KZ"/>
        </w:rPr>
        <w:t xml:space="preserve">жоғары мектебінің деканы                                                </w:t>
      </w:r>
      <w:r w:rsidR="009F1B25" w:rsidRPr="00EE3814">
        <w:rPr>
          <w:rFonts w:ascii="Times New Roman" w:hAnsi="Times New Roman"/>
          <w:sz w:val="24"/>
          <w:szCs w:val="24"/>
          <w:lang w:val="kk-KZ"/>
        </w:rPr>
        <w:t>Сагиева Р.К.</w:t>
      </w:r>
    </w:p>
    <w:p w:rsidR="009F1B25" w:rsidRPr="00EE3814" w:rsidRDefault="009F1B25" w:rsidP="009F1B25">
      <w:pPr>
        <w:spacing w:after="0" w:line="360" w:lineRule="auto"/>
        <w:jc w:val="both"/>
        <w:rPr>
          <w:rFonts w:ascii="Times New Roman" w:hAnsi="Times New Roman"/>
          <w:lang w:val="kk-KZ"/>
        </w:rPr>
      </w:pPr>
    </w:p>
    <w:p w:rsidR="00136CF1" w:rsidRPr="00EE3814" w:rsidRDefault="00136CF1">
      <w:pPr>
        <w:rPr>
          <w:rFonts w:ascii="Times New Roman" w:hAnsi="Times New Roman"/>
          <w:lang w:val="kk-KZ"/>
        </w:rPr>
      </w:pPr>
    </w:p>
    <w:sectPr w:rsidR="00136CF1" w:rsidRPr="00EE3814" w:rsidSect="004478E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517"/>
    <w:multiLevelType w:val="hybridMultilevel"/>
    <w:tmpl w:val="AE86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0D06"/>
    <w:multiLevelType w:val="hybridMultilevel"/>
    <w:tmpl w:val="A4BC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52B8"/>
    <w:multiLevelType w:val="hybridMultilevel"/>
    <w:tmpl w:val="80E0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37961"/>
    <w:multiLevelType w:val="hybridMultilevel"/>
    <w:tmpl w:val="5BE25968"/>
    <w:lvl w:ilvl="0" w:tplc="639C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BF"/>
    <w:rsid w:val="000616E6"/>
    <w:rsid w:val="000879E6"/>
    <w:rsid w:val="000A4B32"/>
    <w:rsid w:val="00136CF1"/>
    <w:rsid w:val="003F3F4A"/>
    <w:rsid w:val="004478EE"/>
    <w:rsid w:val="004C1194"/>
    <w:rsid w:val="00565DF9"/>
    <w:rsid w:val="00612143"/>
    <w:rsid w:val="00736E6F"/>
    <w:rsid w:val="008B7038"/>
    <w:rsid w:val="0099440E"/>
    <w:rsid w:val="009B4319"/>
    <w:rsid w:val="009C1CBF"/>
    <w:rsid w:val="009F1B25"/>
    <w:rsid w:val="00B456C8"/>
    <w:rsid w:val="00B813E1"/>
    <w:rsid w:val="00C6533C"/>
    <w:rsid w:val="00CC3F9E"/>
    <w:rsid w:val="00E72231"/>
    <w:rsid w:val="00ED004F"/>
    <w:rsid w:val="00E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1E44"/>
  <w15:chartTrackingRefBased/>
  <w15:docId w15:val="{3AD0EA80-1C91-4AE2-BCD7-21BC3B7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B25"/>
    <w:pPr>
      <w:ind w:left="720"/>
    </w:pPr>
  </w:style>
  <w:style w:type="paragraph" w:styleId="a3">
    <w:name w:val="Body Text"/>
    <w:basedOn w:val="a"/>
    <w:link w:val="a4"/>
    <w:rsid w:val="009F1B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F1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F1B2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9F1B25"/>
    <w:rPr>
      <w:rFonts w:ascii="Calibri" w:eastAsia="Times New Roman" w:hAnsi="Calibri" w:cs="Times New Roman"/>
      <w:lang w:val="x-none"/>
    </w:rPr>
  </w:style>
  <w:style w:type="paragraph" w:styleId="a5">
    <w:name w:val="List Paragraph"/>
    <w:basedOn w:val="a"/>
    <w:uiPriority w:val="99"/>
    <w:qFormat/>
    <w:rsid w:val="009F1B25"/>
    <w:pPr>
      <w:ind w:left="720"/>
      <w:contextualSpacing/>
    </w:pPr>
    <w:rPr>
      <w:lang w:eastAsia="ru-RU"/>
    </w:rPr>
  </w:style>
  <w:style w:type="paragraph" w:customStyle="1" w:styleId="11">
    <w:name w:val="Абзац списка11"/>
    <w:basedOn w:val="a"/>
    <w:rsid w:val="009F1B25"/>
    <w:pPr>
      <w:ind w:left="720"/>
    </w:pPr>
  </w:style>
  <w:style w:type="character" w:styleId="a6">
    <w:name w:val="Hyperlink"/>
    <w:rsid w:val="009F1B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E6"/>
    <w:rPr>
      <w:rFonts w:ascii="Segoe UI" w:eastAsia="Times New Roman" w:hAnsi="Segoe UI" w:cs="Segoe UI"/>
      <w:sz w:val="18"/>
      <w:szCs w:val="18"/>
    </w:rPr>
  </w:style>
  <w:style w:type="paragraph" w:customStyle="1" w:styleId="110">
    <w:name w:val="Текст11"/>
    <w:basedOn w:val="a"/>
    <w:rsid w:val="00CC3F9E"/>
    <w:pPr>
      <w:spacing w:after="0" w:line="240" w:lineRule="auto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Калиева Асем</dc:creator>
  <cp:keywords/>
  <dc:description/>
  <cp:lastModifiedBy>asus</cp:lastModifiedBy>
  <cp:revision>10</cp:revision>
  <cp:lastPrinted>2018-09-23T09:57:00Z</cp:lastPrinted>
  <dcterms:created xsi:type="dcterms:W3CDTF">2018-09-18T10:09:00Z</dcterms:created>
  <dcterms:modified xsi:type="dcterms:W3CDTF">2018-09-29T15:41:00Z</dcterms:modified>
</cp:coreProperties>
</file>